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456F5" w:rsidRPr="001B21E0" w:rsidTr="00385D46">
        <w:tc>
          <w:tcPr>
            <w:tcW w:w="1670" w:type="dxa"/>
          </w:tcPr>
          <w:p w:rsidR="001456F5" w:rsidRPr="00CA67E1" w:rsidRDefault="002227C4" w:rsidP="00B431E0">
            <w:pPr>
              <w:jc w:val="center"/>
              <w:rPr>
                <w:rFonts w:ascii="Arial" w:hAnsi="Arial" w:cs="Arial"/>
                <w:b/>
                <w:sz w:val="24"/>
                <w:szCs w:val="24"/>
              </w:rPr>
            </w:pPr>
            <w:r>
              <w:rPr>
                <w:rFonts w:ascii="Arial" w:hAnsi="Arial" w:cs="Arial"/>
                <w:b/>
                <w:sz w:val="24"/>
                <w:szCs w:val="24"/>
              </w:rPr>
              <w:t>1</w:t>
            </w:r>
            <w:r w:rsidR="00B431E0">
              <w:rPr>
                <w:rFonts w:ascii="Arial" w:hAnsi="Arial" w:cs="Arial"/>
                <w:b/>
                <w:sz w:val="24"/>
                <w:szCs w:val="24"/>
              </w:rPr>
              <w:t>5</w:t>
            </w:r>
          </w:p>
        </w:tc>
        <w:tc>
          <w:tcPr>
            <w:tcW w:w="5699" w:type="dxa"/>
          </w:tcPr>
          <w:p w:rsidR="00631F14" w:rsidRPr="00CE0C09" w:rsidRDefault="00B431E0" w:rsidP="00CE0C09">
            <w:pPr>
              <w:rPr>
                <w:rFonts w:ascii="Arial" w:hAnsi="Arial" w:cs="Arial"/>
                <w:sz w:val="24"/>
                <w:szCs w:val="24"/>
              </w:rPr>
            </w:pPr>
            <w:r>
              <w:rPr>
                <w:rFonts w:ascii="Arial" w:hAnsi="Arial" w:cs="Arial"/>
                <w:sz w:val="24"/>
                <w:szCs w:val="24"/>
              </w:rPr>
              <w:t>Fremdkörper</w:t>
            </w:r>
            <w:r w:rsidR="00D00B64">
              <w:rPr>
                <w:rFonts w:ascii="Arial" w:hAnsi="Arial" w:cs="Arial"/>
                <w:sz w:val="24"/>
                <w:szCs w:val="24"/>
              </w:rPr>
              <w:t>management</w:t>
            </w:r>
          </w:p>
        </w:tc>
        <w:tc>
          <w:tcPr>
            <w:tcW w:w="1693" w:type="dxa"/>
          </w:tcPr>
          <w:p w:rsidR="001456F5" w:rsidRDefault="001456F5" w:rsidP="001456F5">
            <w:pPr>
              <w:rPr>
                <w:rFonts w:ascii="Arial" w:hAnsi="Arial" w:cs="Arial"/>
                <w:sz w:val="24"/>
                <w:szCs w:val="24"/>
              </w:rPr>
            </w:pPr>
            <w:r>
              <w:rPr>
                <w:rFonts w:ascii="Arial" w:hAnsi="Arial" w:cs="Arial"/>
                <w:sz w:val="24"/>
                <w:szCs w:val="24"/>
              </w:rPr>
              <w:t>IMS Services</w:t>
            </w:r>
          </w:p>
          <w:p w:rsidR="001456F5" w:rsidRPr="001B21E0" w:rsidRDefault="001456F5" w:rsidP="001456F5">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FD2168"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FD2168"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B431E0" w:rsidRPr="001B21E0" w:rsidTr="0002749C">
        <w:tc>
          <w:tcPr>
            <w:tcW w:w="1838" w:type="dxa"/>
          </w:tcPr>
          <w:p w:rsidR="00B431E0" w:rsidRPr="00CA67E1" w:rsidRDefault="00B431E0" w:rsidP="00B431E0">
            <w:pPr>
              <w:jc w:val="center"/>
              <w:rPr>
                <w:rFonts w:ascii="Arial" w:hAnsi="Arial" w:cs="Arial"/>
                <w:b/>
                <w:sz w:val="24"/>
                <w:szCs w:val="24"/>
              </w:rPr>
            </w:pPr>
            <w:r>
              <w:rPr>
                <w:rFonts w:ascii="Arial" w:hAnsi="Arial" w:cs="Arial"/>
                <w:b/>
                <w:sz w:val="24"/>
                <w:szCs w:val="24"/>
              </w:rPr>
              <w:t>15</w:t>
            </w:r>
          </w:p>
        </w:tc>
        <w:tc>
          <w:tcPr>
            <w:tcW w:w="5530" w:type="dxa"/>
          </w:tcPr>
          <w:p w:rsidR="00B431E0" w:rsidRPr="00CE0C09" w:rsidRDefault="00B431E0" w:rsidP="00B431E0">
            <w:pPr>
              <w:rPr>
                <w:rFonts w:ascii="Arial" w:hAnsi="Arial" w:cs="Arial"/>
                <w:sz w:val="24"/>
                <w:szCs w:val="24"/>
              </w:rPr>
            </w:pPr>
            <w:r>
              <w:rPr>
                <w:rFonts w:ascii="Arial" w:hAnsi="Arial" w:cs="Arial"/>
                <w:sz w:val="24"/>
                <w:szCs w:val="24"/>
              </w:rPr>
              <w:t>Fremdkörpermanagement</w:t>
            </w:r>
          </w:p>
        </w:tc>
        <w:tc>
          <w:tcPr>
            <w:tcW w:w="1694" w:type="dxa"/>
          </w:tcPr>
          <w:p w:rsidR="00B431E0" w:rsidRDefault="00B431E0" w:rsidP="00B431E0">
            <w:pPr>
              <w:rPr>
                <w:rFonts w:ascii="Arial" w:hAnsi="Arial" w:cs="Arial"/>
                <w:sz w:val="24"/>
                <w:szCs w:val="24"/>
              </w:rPr>
            </w:pPr>
            <w:r>
              <w:rPr>
                <w:rFonts w:ascii="Arial" w:hAnsi="Arial" w:cs="Arial"/>
                <w:sz w:val="24"/>
                <w:szCs w:val="24"/>
              </w:rPr>
              <w:t>IMS Services</w:t>
            </w:r>
          </w:p>
          <w:p w:rsidR="00B431E0" w:rsidRPr="001B21E0" w:rsidRDefault="00B431E0" w:rsidP="00B431E0">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B431E0"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B431E0" w:rsidP="00061F87">
            <w:pPr>
              <w:rPr>
                <w:rFonts w:ascii="Arial" w:hAnsi="Arial" w:cs="Arial"/>
                <w:sz w:val="24"/>
                <w:szCs w:val="24"/>
              </w:rPr>
            </w:pPr>
            <w:r>
              <w:rPr>
                <w:rFonts w:ascii="Arial" w:hAnsi="Arial" w:cs="Arial"/>
                <w:sz w:val="24"/>
                <w:szCs w:val="24"/>
              </w:rPr>
              <w:t>HACCP.23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313855"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5F600F" w:rsidP="001924BC">
            <w:pPr>
              <w:rPr>
                <w:rFonts w:ascii="Arial" w:hAnsi="Arial" w:cs="Arial"/>
                <w:sz w:val="24"/>
                <w:szCs w:val="24"/>
              </w:rPr>
            </w:pPr>
            <w:r>
              <w:rPr>
                <w:rFonts w:ascii="Arial" w:hAnsi="Arial" w:cs="Arial"/>
                <w:sz w:val="24"/>
                <w:szCs w:val="24"/>
              </w:rPr>
              <w:t xml:space="preserve">Anlage </w:t>
            </w:r>
            <w:r w:rsidRPr="005F600F">
              <w:rPr>
                <w:rFonts w:ascii="Arial" w:hAnsi="Arial" w:cs="Arial"/>
                <w:sz w:val="24"/>
                <w:szCs w:val="24"/>
              </w:rPr>
              <w:t>HACCP 23.3 Meldeformular Fremdkörpermanagement</w:t>
            </w:r>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313855"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5F600F" w:rsidRPr="002227C4" w:rsidRDefault="005F600F" w:rsidP="002227C4">
            <w:pPr>
              <w:rPr>
                <w:rFonts w:ascii="Arial" w:hAnsi="Arial" w:cs="Arial"/>
                <w:sz w:val="24"/>
                <w:szCs w:val="24"/>
              </w:rPr>
            </w:pPr>
            <w:r>
              <w:rPr>
                <w:rFonts w:ascii="Arial" w:hAnsi="Arial" w:cs="Arial"/>
                <w:sz w:val="24"/>
                <w:szCs w:val="24"/>
              </w:rPr>
              <w:t>Beschäftigte über Fremdkörpermanagement „Meldeformular“ informieren. Meldeformular im allen Bereichen nach Vorgabe Unternehmen aushängen.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313855" w:rsidP="00915E60">
            <w:pPr>
              <w:rPr>
                <w:rFonts w:ascii="Arial" w:hAnsi="Arial" w:cs="Arial"/>
                <w:sz w:val="24"/>
                <w:szCs w:val="24"/>
              </w:rPr>
            </w:pPr>
            <w:r>
              <w:rPr>
                <w:rFonts w:ascii="Arial" w:hAnsi="Arial" w:cs="Arial"/>
                <w:sz w:val="24"/>
                <w:szCs w:val="24"/>
              </w:rPr>
              <w:t>4</w:t>
            </w:r>
          </w:p>
        </w:tc>
        <w:tc>
          <w:tcPr>
            <w:tcW w:w="5528" w:type="dxa"/>
            <w:shd w:val="clear" w:color="auto" w:fill="FFFFFF" w:themeFill="background1"/>
          </w:tcPr>
          <w:p w:rsidR="00333326" w:rsidRPr="002227C4" w:rsidRDefault="00313855" w:rsidP="002227C4">
            <w:pPr>
              <w:rPr>
                <w:rFonts w:ascii="Arial" w:hAnsi="Arial" w:cs="Arial"/>
                <w:sz w:val="24"/>
                <w:szCs w:val="24"/>
              </w:rPr>
            </w:pPr>
            <w:r>
              <w:rPr>
                <w:rFonts w:ascii="Arial" w:hAnsi="Arial" w:cs="Arial"/>
                <w:sz w:val="24"/>
                <w:szCs w:val="24"/>
              </w:rPr>
              <w:t xml:space="preserve">Anlage </w:t>
            </w:r>
            <w:r w:rsidRPr="005F600F">
              <w:rPr>
                <w:rFonts w:ascii="Arial" w:hAnsi="Arial" w:cs="Arial"/>
                <w:sz w:val="24"/>
                <w:szCs w:val="24"/>
              </w:rPr>
              <w:t>HACCP 23.5 Aushang Information Fremdkörpermanagement</w:t>
            </w:r>
            <w:r>
              <w:rPr>
                <w:rFonts w:ascii="Arial" w:hAnsi="Arial" w:cs="Arial"/>
                <w:sz w:val="24"/>
                <w:szCs w:val="24"/>
              </w:rPr>
              <w:t xml:space="preserve"> öffnen und in allen Bereichen nach Vorgaben Unternehmen aushängen.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313855" w:rsidP="00915E60">
            <w:pPr>
              <w:rPr>
                <w:rFonts w:ascii="Arial" w:hAnsi="Arial" w:cs="Arial"/>
                <w:sz w:val="24"/>
                <w:szCs w:val="24"/>
              </w:rPr>
            </w:pPr>
            <w:r>
              <w:rPr>
                <w:rFonts w:ascii="Arial" w:hAnsi="Arial" w:cs="Arial"/>
                <w:sz w:val="24"/>
                <w:szCs w:val="24"/>
              </w:rPr>
              <w:t>5</w:t>
            </w:r>
          </w:p>
        </w:tc>
        <w:tc>
          <w:tcPr>
            <w:tcW w:w="5528" w:type="dxa"/>
            <w:shd w:val="clear" w:color="auto" w:fill="FFFFFF" w:themeFill="background1"/>
          </w:tcPr>
          <w:p w:rsidR="000F75B4" w:rsidRDefault="00313855" w:rsidP="002227C4">
            <w:pPr>
              <w:rPr>
                <w:rFonts w:ascii="Arial" w:hAnsi="Arial" w:cs="Arial"/>
                <w:sz w:val="24"/>
                <w:szCs w:val="24"/>
              </w:rPr>
            </w:pPr>
            <w:r w:rsidRPr="00313855">
              <w:rPr>
                <w:rFonts w:ascii="Arial" w:hAnsi="Arial" w:cs="Arial"/>
                <w:sz w:val="24"/>
                <w:szCs w:val="24"/>
                <w:u w:val="single"/>
              </w:rPr>
              <w:t>Hinweis</w:t>
            </w:r>
            <w:r>
              <w:rPr>
                <w:rFonts w:ascii="Arial" w:hAnsi="Arial" w:cs="Arial"/>
                <w:sz w:val="24"/>
                <w:szCs w:val="24"/>
              </w:rPr>
              <w:t>:</w:t>
            </w:r>
          </w:p>
          <w:p w:rsidR="00313855" w:rsidRPr="002227C4" w:rsidRDefault="00313855" w:rsidP="002227C4">
            <w:pPr>
              <w:rPr>
                <w:rFonts w:ascii="Arial" w:hAnsi="Arial" w:cs="Arial"/>
                <w:sz w:val="24"/>
                <w:szCs w:val="24"/>
              </w:rPr>
            </w:pPr>
            <w:r>
              <w:rPr>
                <w:rFonts w:ascii="Arial" w:hAnsi="Arial" w:cs="Arial"/>
                <w:sz w:val="24"/>
                <w:szCs w:val="24"/>
              </w:rPr>
              <w:t>Aushänge müssen zum Schutz vor Kontamination „laminiert“ sein.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313855" w:rsidP="00915E60">
            <w:pPr>
              <w:rPr>
                <w:rFonts w:ascii="Arial" w:hAnsi="Arial" w:cs="Arial"/>
                <w:sz w:val="24"/>
                <w:szCs w:val="24"/>
              </w:rPr>
            </w:pPr>
            <w:r>
              <w:rPr>
                <w:rFonts w:ascii="Arial" w:hAnsi="Arial" w:cs="Arial"/>
                <w:sz w:val="24"/>
                <w:szCs w:val="24"/>
              </w:rPr>
              <w:t>6</w:t>
            </w:r>
          </w:p>
        </w:tc>
        <w:tc>
          <w:tcPr>
            <w:tcW w:w="5528" w:type="dxa"/>
            <w:shd w:val="clear" w:color="auto" w:fill="FFFFFF" w:themeFill="background1"/>
          </w:tcPr>
          <w:p w:rsidR="0079597F" w:rsidRDefault="0079597F" w:rsidP="0079597F">
            <w:pPr>
              <w:rPr>
                <w:rFonts w:ascii="Arial" w:hAnsi="Arial" w:cs="Arial"/>
                <w:sz w:val="24"/>
                <w:szCs w:val="24"/>
              </w:rPr>
            </w:pPr>
            <w:r>
              <w:rPr>
                <w:rFonts w:ascii="Arial" w:hAnsi="Arial" w:cs="Arial"/>
                <w:sz w:val="24"/>
                <w:szCs w:val="24"/>
              </w:rPr>
              <w:t xml:space="preserve">Anlage </w:t>
            </w:r>
            <w:r w:rsidRPr="005F600F">
              <w:rPr>
                <w:rFonts w:ascii="Arial" w:hAnsi="Arial" w:cs="Arial"/>
                <w:sz w:val="24"/>
                <w:szCs w:val="24"/>
              </w:rPr>
              <w:t>HACCP 23.2 Schulung Mitarbeiter Fremdkörpermanagement</w:t>
            </w:r>
            <w:r>
              <w:rPr>
                <w:rFonts w:ascii="Arial" w:hAnsi="Arial" w:cs="Arial"/>
                <w:sz w:val="24"/>
                <w:szCs w:val="24"/>
              </w:rPr>
              <w:t xml:space="preserve"> umsetzen.</w:t>
            </w:r>
          </w:p>
          <w:p w:rsidR="0079597F" w:rsidRDefault="0079597F" w:rsidP="0079597F">
            <w:pPr>
              <w:rPr>
                <w:rFonts w:ascii="Arial" w:hAnsi="Arial" w:cs="Arial"/>
                <w:sz w:val="24"/>
                <w:szCs w:val="24"/>
              </w:rPr>
            </w:pPr>
            <w:r w:rsidRPr="0079597F">
              <w:rPr>
                <w:rFonts w:ascii="Arial" w:hAnsi="Arial" w:cs="Arial"/>
                <w:sz w:val="24"/>
                <w:szCs w:val="24"/>
                <w:u w:val="single"/>
              </w:rPr>
              <w:t>Hinweis</w:t>
            </w:r>
            <w:r>
              <w:rPr>
                <w:rFonts w:ascii="Arial" w:hAnsi="Arial" w:cs="Arial"/>
                <w:sz w:val="24"/>
                <w:szCs w:val="24"/>
              </w:rPr>
              <w:t>:</w:t>
            </w:r>
          </w:p>
          <w:p w:rsidR="00915E60" w:rsidRDefault="0079597F" w:rsidP="000F75B4">
            <w:pPr>
              <w:rPr>
                <w:rFonts w:ascii="Arial" w:hAnsi="Arial" w:cs="Arial"/>
                <w:sz w:val="24"/>
                <w:szCs w:val="24"/>
              </w:rPr>
            </w:pPr>
            <w:r>
              <w:rPr>
                <w:rFonts w:ascii="Arial" w:hAnsi="Arial" w:cs="Arial"/>
                <w:sz w:val="24"/>
                <w:szCs w:val="24"/>
              </w:rPr>
              <w:t xml:space="preserve">Schulung der Mitarbeiter wird durch die Onlineschulung (HACCP-Handbuch Mitarbeiter) über </w:t>
            </w:r>
            <w:proofErr w:type="spellStart"/>
            <w:r>
              <w:rPr>
                <w:rFonts w:ascii="Arial" w:hAnsi="Arial" w:cs="Arial"/>
                <w:sz w:val="24"/>
                <w:szCs w:val="24"/>
              </w:rPr>
              <w:t>lehrgang.online</w:t>
            </w:r>
            <w:proofErr w:type="spellEnd"/>
            <w:r>
              <w:rPr>
                <w:rFonts w:ascii="Arial" w:hAnsi="Arial" w:cs="Arial"/>
                <w:sz w:val="24"/>
                <w:szCs w:val="24"/>
              </w:rPr>
              <w:t xml:space="preserve">, IMS Services; Link: </w:t>
            </w:r>
            <w:hyperlink r:id="rId7" w:history="1">
              <w:r w:rsidRPr="00FD5D3D">
                <w:rPr>
                  <w:rStyle w:val="Hyperlink"/>
                  <w:rFonts w:ascii="Arial" w:hAnsi="Arial" w:cs="Arial"/>
                  <w:sz w:val="24"/>
                  <w:szCs w:val="24"/>
                </w:rPr>
                <w:t>https://lehrgang.online/login</w:t>
              </w:r>
            </w:hyperlink>
            <w:r>
              <w:rPr>
                <w:rFonts w:ascii="Arial" w:hAnsi="Arial" w:cs="Arial"/>
                <w:sz w:val="24"/>
                <w:szCs w:val="24"/>
              </w:rPr>
              <w:t>) bereits umgesetzt. Die Unterweisung Fremdkörpermanagement kann auch analog und im Rahmen einer Nachschulung umgesetzt werden.</w:t>
            </w:r>
          </w:p>
        </w:tc>
        <w:tc>
          <w:tcPr>
            <w:tcW w:w="1696" w:type="dxa"/>
            <w:shd w:val="clear" w:color="auto" w:fill="FFFFFF" w:themeFill="background1"/>
          </w:tcPr>
          <w:p w:rsidR="00915E60" w:rsidRDefault="00915E60"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79597F" w:rsidP="00915E60">
            <w:pPr>
              <w:rPr>
                <w:rFonts w:ascii="Arial" w:hAnsi="Arial" w:cs="Arial"/>
                <w:sz w:val="24"/>
                <w:szCs w:val="24"/>
              </w:rPr>
            </w:pPr>
            <w:r>
              <w:rPr>
                <w:rFonts w:ascii="Arial" w:hAnsi="Arial" w:cs="Arial"/>
                <w:sz w:val="24"/>
                <w:szCs w:val="24"/>
              </w:rPr>
              <w:t>7</w:t>
            </w:r>
          </w:p>
        </w:tc>
        <w:tc>
          <w:tcPr>
            <w:tcW w:w="5528" w:type="dxa"/>
            <w:shd w:val="clear" w:color="auto" w:fill="FFFFFF" w:themeFill="background1"/>
          </w:tcPr>
          <w:p w:rsidR="0091473C" w:rsidRPr="004D60C4" w:rsidRDefault="0079597F" w:rsidP="000F75B4">
            <w:pPr>
              <w:rPr>
                <w:rFonts w:ascii="Arial" w:hAnsi="Arial" w:cs="Arial"/>
                <w:sz w:val="24"/>
                <w:szCs w:val="24"/>
              </w:rPr>
            </w:pPr>
            <w:r>
              <w:rPr>
                <w:rFonts w:ascii="Arial" w:hAnsi="Arial" w:cs="Arial"/>
                <w:sz w:val="24"/>
                <w:szCs w:val="24"/>
              </w:rPr>
              <w:t xml:space="preserve">Anlage </w:t>
            </w:r>
            <w:r w:rsidRPr="005F600F">
              <w:rPr>
                <w:rFonts w:ascii="Arial" w:hAnsi="Arial" w:cs="Arial"/>
                <w:sz w:val="24"/>
                <w:szCs w:val="24"/>
              </w:rPr>
              <w:t>HACCP 23.4 Fremdkörper- und Bruchprotokoll</w:t>
            </w:r>
            <w:r>
              <w:rPr>
                <w:rFonts w:ascii="Arial" w:hAnsi="Arial" w:cs="Arial"/>
                <w:sz w:val="24"/>
                <w:szCs w:val="24"/>
              </w:rPr>
              <w:t xml:space="preserve"> öffnen und lesen. Fremdkörper- und Bruchprotokoll im Unternehmen umsetzen (Verantwortlichkeiten festlegen).</w:t>
            </w: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79597F" w:rsidP="00915E60">
            <w:pPr>
              <w:rPr>
                <w:rFonts w:ascii="Arial" w:hAnsi="Arial" w:cs="Arial"/>
                <w:sz w:val="24"/>
                <w:szCs w:val="24"/>
              </w:rPr>
            </w:pPr>
            <w:r>
              <w:rPr>
                <w:rFonts w:ascii="Arial" w:hAnsi="Arial" w:cs="Arial"/>
                <w:sz w:val="24"/>
                <w:szCs w:val="24"/>
              </w:rPr>
              <w:t>7.1</w:t>
            </w:r>
          </w:p>
        </w:tc>
        <w:tc>
          <w:tcPr>
            <w:tcW w:w="5528" w:type="dxa"/>
            <w:shd w:val="clear" w:color="auto" w:fill="FFFFFF" w:themeFill="background1"/>
          </w:tcPr>
          <w:p w:rsidR="0091473C" w:rsidRPr="004D60C4" w:rsidRDefault="0079597F" w:rsidP="0079597F">
            <w:pPr>
              <w:rPr>
                <w:rFonts w:ascii="Arial" w:hAnsi="Arial" w:cs="Arial"/>
                <w:sz w:val="24"/>
                <w:szCs w:val="24"/>
              </w:rPr>
            </w:pPr>
            <w:r>
              <w:rPr>
                <w:rFonts w:ascii="Arial" w:hAnsi="Arial" w:cs="Arial"/>
                <w:sz w:val="24"/>
                <w:szCs w:val="24"/>
              </w:rPr>
              <w:t>Verfahrenswege mit HACCP-Team absprechen und Regelung in HACCP-Protokoll</w:t>
            </w:r>
            <w:r w:rsidR="00FD2168">
              <w:rPr>
                <w:rFonts w:ascii="Arial" w:hAnsi="Arial" w:cs="Arial"/>
                <w:sz w:val="24"/>
                <w:szCs w:val="24"/>
              </w:rPr>
              <w:t xml:space="preserve"> dokumentieren.</w:t>
            </w: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FD2168" w:rsidP="00915E60">
            <w:pPr>
              <w:rPr>
                <w:rFonts w:ascii="Arial" w:hAnsi="Arial" w:cs="Arial"/>
                <w:sz w:val="24"/>
                <w:szCs w:val="24"/>
              </w:rPr>
            </w:pPr>
            <w:r>
              <w:rPr>
                <w:rFonts w:ascii="Arial" w:hAnsi="Arial" w:cs="Arial"/>
                <w:sz w:val="24"/>
                <w:szCs w:val="24"/>
              </w:rPr>
              <w:t>7.2</w:t>
            </w:r>
          </w:p>
        </w:tc>
        <w:tc>
          <w:tcPr>
            <w:tcW w:w="5528" w:type="dxa"/>
            <w:shd w:val="clear" w:color="auto" w:fill="FFFFFF" w:themeFill="background1"/>
          </w:tcPr>
          <w:p w:rsidR="0091473C" w:rsidRPr="004D60C4" w:rsidRDefault="00FD2168" w:rsidP="000F75B4">
            <w:pPr>
              <w:rPr>
                <w:rFonts w:ascii="Arial" w:hAnsi="Arial" w:cs="Arial"/>
                <w:sz w:val="24"/>
                <w:szCs w:val="24"/>
              </w:rPr>
            </w:pPr>
            <w:r>
              <w:rPr>
                <w:rFonts w:ascii="Arial" w:hAnsi="Arial" w:cs="Arial"/>
                <w:sz w:val="24"/>
                <w:szCs w:val="24"/>
              </w:rPr>
              <w:t>Ablage Protokoll unter HACCP.09.</w:t>
            </w:r>
          </w:p>
        </w:tc>
        <w:tc>
          <w:tcPr>
            <w:tcW w:w="1696" w:type="dxa"/>
            <w:shd w:val="clear" w:color="auto" w:fill="FFFFFF" w:themeFill="background1"/>
          </w:tcPr>
          <w:p w:rsidR="0091473C" w:rsidRDefault="0091473C" w:rsidP="00915E60">
            <w:pPr>
              <w:rPr>
                <w:rFonts w:ascii="Arial" w:hAnsi="Arial" w:cs="Arial"/>
                <w:sz w:val="24"/>
                <w:szCs w:val="24"/>
              </w:rPr>
            </w:pPr>
          </w:p>
        </w:tc>
      </w:tr>
      <w:tr w:rsidR="00295E6E" w:rsidRPr="00915E60" w:rsidTr="0002749C">
        <w:tc>
          <w:tcPr>
            <w:tcW w:w="1838" w:type="dxa"/>
            <w:shd w:val="clear" w:color="auto" w:fill="FFFFFF" w:themeFill="background1"/>
          </w:tcPr>
          <w:p w:rsidR="00295E6E" w:rsidRDefault="00FD2168" w:rsidP="00295E6E">
            <w:pPr>
              <w:rPr>
                <w:rFonts w:ascii="Arial" w:hAnsi="Arial" w:cs="Arial"/>
                <w:sz w:val="24"/>
                <w:szCs w:val="24"/>
              </w:rPr>
            </w:pPr>
            <w:r>
              <w:rPr>
                <w:rFonts w:ascii="Arial" w:hAnsi="Arial" w:cs="Arial"/>
                <w:sz w:val="24"/>
                <w:szCs w:val="24"/>
              </w:rPr>
              <w:t>8</w:t>
            </w:r>
          </w:p>
        </w:tc>
        <w:tc>
          <w:tcPr>
            <w:tcW w:w="5528" w:type="dxa"/>
            <w:shd w:val="clear" w:color="auto" w:fill="FFFFFF" w:themeFill="background1"/>
          </w:tcPr>
          <w:p w:rsidR="000F75B4" w:rsidRPr="002227C4" w:rsidRDefault="00FD2168" w:rsidP="00333326">
            <w:pPr>
              <w:rPr>
                <w:rFonts w:ascii="Arial" w:hAnsi="Arial" w:cs="Arial"/>
                <w:sz w:val="24"/>
                <w:szCs w:val="24"/>
              </w:rPr>
            </w:pPr>
            <w:r>
              <w:rPr>
                <w:rFonts w:ascii="Arial" w:hAnsi="Arial" w:cs="Arial"/>
                <w:sz w:val="24"/>
                <w:szCs w:val="24"/>
              </w:rPr>
              <w:t xml:space="preserve">Anlage </w:t>
            </w:r>
            <w:r w:rsidRPr="005F600F">
              <w:rPr>
                <w:rFonts w:ascii="Arial" w:hAnsi="Arial" w:cs="Arial"/>
                <w:sz w:val="24"/>
                <w:szCs w:val="24"/>
              </w:rPr>
              <w:t>HACCP 23.1 Checkliste Fremdkörpermanagement</w:t>
            </w:r>
            <w:r>
              <w:rPr>
                <w:rFonts w:ascii="Arial" w:hAnsi="Arial" w:cs="Arial"/>
                <w:sz w:val="24"/>
                <w:szCs w:val="24"/>
              </w:rPr>
              <w:t xml:space="preserve"> öffnen und lesen.</w:t>
            </w:r>
          </w:p>
        </w:tc>
        <w:tc>
          <w:tcPr>
            <w:tcW w:w="1696" w:type="dxa"/>
            <w:shd w:val="clear" w:color="auto" w:fill="FFFFFF" w:themeFill="background1"/>
          </w:tcPr>
          <w:p w:rsidR="00295E6E" w:rsidRDefault="00295E6E"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FD2168" w:rsidP="00295E6E">
            <w:pPr>
              <w:rPr>
                <w:rFonts w:ascii="Arial" w:hAnsi="Arial" w:cs="Arial"/>
                <w:sz w:val="24"/>
                <w:szCs w:val="24"/>
              </w:rPr>
            </w:pPr>
            <w:r>
              <w:rPr>
                <w:rFonts w:ascii="Arial" w:hAnsi="Arial" w:cs="Arial"/>
                <w:sz w:val="24"/>
                <w:szCs w:val="24"/>
              </w:rPr>
              <w:t>8.1</w:t>
            </w:r>
          </w:p>
        </w:tc>
        <w:tc>
          <w:tcPr>
            <w:tcW w:w="5528" w:type="dxa"/>
            <w:shd w:val="clear" w:color="auto" w:fill="FFFFFF" w:themeFill="background1"/>
          </w:tcPr>
          <w:p w:rsidR="00E412E5" w:rsidRDefault="00FD2168" w:rsidP="00333326">
            <w:pPr>
              <w:rPr>
                <w:rFonts w:ascii="Arial" w:hAnsi="Arial" w:cs="Arial"/>
                <w:sz w:val="24"/>
                <w:szCs w:val="24"/>
              </w:rPr>
            </w:pPr>
            <w:r>
              <w:rPr>
                <w:rFonts w:ascii="Arial" w:hAnsi="Arial" w:cs="Arial"/>
                <w:sz w:val="24"/>
                <w:szCs w:val="24"/>
              </w:rPr>
              <w:t>Checkliste Fremdkörpermanagement einmal jährlich im Rahmen eines Audit prüfen.</w:t>
            </w: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FD2168" w:rsidP="00295E6E">
            <w:pPr>
              <w:rPr>
                <w:rFonts w:ascii="Arial" w:hAnsi="Arial" w:cs="Arial"/>
                <w:sz w:val="24"/>
                <w:szCs w:val="24"/>
              </w:rPr>
            </w:pPr>
            <w:r>
              <w:rPr>
                <w:rFonts w:ascii="Arial" w:hAnsi="Arial" w:cs="Arial"/>
                <w:sz w:val="24"/>
                <w:szCs w:val="24"/>
              </w:rPr>
              <w:t>8.2</w:t>
            </w:r>
          </w:p>
        </w:tc>
        <w:tc>
          <w:tcPr>
            <w:tcW w:w="5528" w:type="dxa"/>
            <w:shd w:val="clear" w:color="auto" w:fill="FFFFFF" w:themeFill="background1"/>
          </w:tcPr>
          <w:p w:rsidR="00E412E5" w:rsidRPr="00E412E5" w:rsidRDefault="00FD2168" w:rsidP="00FD2168">
            <w:pPr>
              <w:rPr>
                <w:rFonts w:ascii="Arial" w:hAnsi="Arial" w:cs="Arial"/>
                <w:sz w:val="24"/>
                <w:szCs w:val="24"/>
              </w:rPr>
            </w:pPr>
            <w:r>
              <w:rPr>
                <w:rFonts w:ascii="Arial" w:hAnsi="Arial" w:cs="Arial"/>
                <w:sz w:val="24"/>
                <w:szCs w:val="24"/>
              </w:rPr>
              <w:t>Ablage Audit-Checkliste unter HACCP.15.</w:t>
            </w:r>
          </w:p>
        </w:tc>
        <w:tc>
          <w:tcPr>
            <w:tcW w:w="1696" w:type="dxa"/>
            <w:shd w:val="clear" w:color="auto" w:fill="FFFFFF" w:themeFill="background1"/>
          </w:tcPr>
          <w:p w:rsidR="00E412E5" w:rsidRDefault="00E412E5" w:rsidP="00295E6E">
            <w:pPr>
              <w:rPr>
                <w:rFonts w:ascii="Arial" w:hAnsi="Arial" w:cs="Arial"/>
                <w:sz w:val="24"/>
                <w:szCs w:val="24"/>
              </w:rPr>
            </w:pPr>
          </w:p>
        </w:tc>
      </w:tr>
    </w:tbl>
    <w:p w:rsidR="00915E60" w:rsidRPr="00096626" w:rsidRDefault="00915E60" w:rsidP="00915E60">
      <w:pPr>
        <w:rPr>
          <w:sz w:val="16"/>
          <w:szCs w:val="16"/>
        </w:rPr>
      </w:pPr>
      <w:bookmarkStart w:id="0" w:name="_GoBack"/>
      <w:bookmarkEnd w:id="0"/>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122"/>
    <w:multiLevelType w:val="hybridMultilevel"/>
    <w:tmpl w:val="D1F8A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5597"/>
    <w:multiLevelType w:val="hybridMultilevel"/>
    <w:tmpl w:val="F2A8C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EB4984"/>
    <w:multiLevelType w:val="hybridMultilevel"/>
    <w:tmpl w:val="87DC6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85237E"/>
    <w:multiLevelType w:val="hybridMultilevel"/>
    <w:tmpl w:val="83526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82434C"/>
    <w:multiLevelType w:val="hybridMultilevel"/>
    <w:tmpl w:val="F61A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8F57D7"/>
    <w:multiLevelType w:val="hybridMultilevel"/>
    <w:tmpl w:val="3282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33FE8"/>
    <w:rsid w:val="00061F87"/>
    <w:rsid w:val="00096626"/>
    <w:rsid w:val="000A3AC6"/>
    <w:rsid w:val="000D7BE6"/>
    <w:rsid w:val="000E10A6"/>
    <w:rsid w:val="000F57DC"/>
    <w:rsid w:val="000F75B4"/>
    <w:rsid w:val="001456F5"/>
    <w:rsid w:val="0017463D"/>
    <w:rsid w:val="001766F7"/>
    <w:rsid w:val="001924BC"/>
    <w:rsid w:val="001B21E0"/>
    <w:rsid w:val="001B680B"/>
    <w:rsid w:val="002227C4"/>
    <w:rsid w:val="00295E6E"/>
    <w:rsid w:val="002D4643"/>
    <w:rsid w:val="00313855"/>
    <w:rsid w:val="00333326"/>
    <w:rsid w:val="00371B58"/>
    <w:rsid w:val="00385D46"/>
    <w:rsid w:val="00397E24"/>
    <w:rsid w:val="003C2FF8"/>
    <w:rsid w:val="004156DA"/>
    <w:rsid w:val="004347B9"/>
    <w:rsid w:val="004B3F64"/>
    <w:rsid w:val="004C429E"/>
    <w:rsid w:val="004D60C4"/>
    <w:rsid w:val="00522D62"/>
    <w:rsid w:val="005C7525"/>
    <w:rsid w:val="005F2119"/>
    <w:rsid w:val="005F600F"/>
    <w:rsid w:val="00631F14"/>
    <w:rsid w:val="006756CF"/>
    <w:rsid w:val="006F0681"/>
    <w:rsid w:val="0071693C"/>
    <w:rsid w:val="0074607C"/>
    <w:rsid w:val="0079597F"/>
    <w:rsid w:val="007B648D"/>
    <w:rsid w:val="00827D1B"/>
    <w:rsid w:val="008B155A"/>
    <w:rsid w:val="00905574"/>
    <w:rsid w:val="0091473C"/>
    <w:rsid w:val="00915E60"/>
    <w:rsid w:val="009952FC"/>
    <w:rsid w:val="009E115D"/>
    <w:rsid w:val="00A15171"/>
    <w:rsid w:val="00A94ED2"/>
    <w:rsid w:val="00AA5672"/>
    <w:rsid w:val="00AB43DF"/>
    <w:rsid w:val="00AD44E8"/>
    <w:rsid w:val="00B40C5F"/>
    <w:rsid w:val="00B431E0"/>
    <w:rsid w:val="00B8180F"/>
    <w:rsid w:val="00BE3CAF"/>
    <w:rsid w:val="00CA67E1"/>
    <w:rsid w:val="00CE0C09"/>
    <w:rsid w:val="00D00B64"/>
    <w:rsid w:val="00DB2FDD"/>
    <w:rsid w:val="00E006ED"/>
    <w:rsid w:val="00E412E5"/>
    <w:rsid w:val="00EE198F"/>
    <w:rsid w:val="00EF630F"/>
    <w:rsid w:val="00F210FD"/>
    <w:rsid w:val="00F42FF7"/>
    <w:rsid w:val="00F81AD8"/>
    <w:rsid w:val="00FD2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hrgang.online/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2020-04-14T21:04:00Z</dcterms:created>
  <dcterms:modified xsi:type="dcterms:W3CDTF">2020-04-14T21:24:00Z</dcterms:modified>
</cp:coreProperties>
</file>